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09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«О приостановлении действия отдельного положения постановления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Правительства Ульяновской области от 23.10.2015 № 528-П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сентяб</w:t>
      </w:r>
      <w:r>
        <w:rPr>
          <w:rFonts w:ascii="PT Astra Serif" w:hAnsi="PT Astra Serif"/>
          <w:sz w:val="28"/>
          <w:szCs w:val="28"/>
          <w:lang w:val="ru-RU"/>
        </w:rPr>
        <w:t xml:space="preserve">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z w:val="28"/>
          <w:szCs w:val="28"/>
          <w:lang w:eastAsia="en-US"/>
        </w:rPr>
        <w:t>О приостановлении действия отдельного положения постановления Правительства Ульяновской области от 23.10.2015 № 528-П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Проект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ом разработан в соответствии с пунктом 92 графика 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подготовки</w:t>
        <w:br/>
        <w:t>и рассмотрения проектов областного бюджета Ульяновской области и бюджета территориального государственного внебюджетного фонда на 2023 год</w:t>
        <w:br/>
        <w:t>и на плановый период 2024 и 2025 годов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. 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Проектом 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предлагается приостановить действие пункта 1 постановления Правительства Ульяновской области 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от 23.10.2015 № 528-П «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О предоставлении субсидий из областного бюджета Ульяновской области в целях возмещения затрат, возникающих</w:t>
        <w:br/>
        <w:t>в связи с осуществлением деятельности по выполнению работ и оказанию услуг в сфере общественного питания», предусматривающего расходное обязательство Ульяновской области на предоставление субсидий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. 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Приостановка действия указанного положения связана с отсутствием бюджетных ассигнований в областном бюджете Ульяновской области</w:t>
        <w:br/>
        <w:t>на финансирование данного расходного обязательства Ульяновской области.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Application>LibreOffice/6.4.7.2$Linux_X86_64 LibreOffice_project/40$Build-2</Application>
  <Pages>1</Pages>
  <Words>256</Words>
  <Characters>2048</Characters>
  <CharactersWithSpaces>2332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2022-09-28T15:19:01Z</cp:lastPrinted>
  <dcterms:modified xsi:type="dcterms:W3CDTF">2022-09-28T15:19:13Z</dcterms:modified>
  <cp:revision>77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